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2143E" w14:textId="77777777" w:rsidR="00B04890" w:rsidRDefault="00B04890" w:rsidP="00B04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04890">
        <w:rPr>
          <w:rFonts w:ascii="Arial" w:hAnsi="Arial" w:cs="Arial"/>
          <w:b/>
          <w:sz w:val="24"/>
          <w:szCs w:val="24"/>
        </w:rPr>
        <w:t xml:space="preserve">Počty podpisů na peticích podle </w:t>
      </w:r>
      <w:r w:rsidRPr="00B04890">
        <w:rPr>
          <w:rFonts w:ascii="Arial" w:hAnsi="Arial" w:cs="Arial"/>
          <w:b/>
          <w:bCs/>
          <w:sz w:val="24"/>
          <w:szCs w:val="24"/>
        </w:rPr>
        <w:t>§ 21 odst. 4</w:t>
      </w:r>
    </w:p>
    <w:p w14:paraId="06AF3471" w14:textId="77777777" w:rsidR="00E439E9" w:rsidRDefault="00E439E9" w:rsidP="00B04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A7B8315" w14:textId="77777777" w:rsidR="00B04890" w:rsidRPr="00B04890" w:rsidRDefault="00B04890" w:rsidP="00B04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16"/>
        <w:gridCol w:w="2270"/>
        <w:gridCol w:w="2276"/>
      </w:tblGrid>
      <w:tr w:rsidR="00375B9F" w:rsidRPr="00375B9F" w14:paraId="293EEAE9" w14:textId="77777777" w:rsidTr="00375B9F">
        <w:tc>
          <w:tcPr>
            <w:tcW w:w="4606" w:type="dxa"/>
            <w:vMerge w:val="restart"/>
          </w:tcPr>
          <w:p w14:paraId="3F6080AA" w14:textId="77777777" w:rsidR="00375B9F" w:rsidRPr="00375B9F" w:rsidRDefault="00375B9F" w:rsidP="00375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375B9F">
              <w:rPr>
                <w:rFonts w:ascii="Arial" w:hAnsi="Arial" w:cs="Arial"/>
                <w:szCs w:val="24"/>
              </w:rPr>
              <w:t>Obec, měst</w:t>
            </w:r>
            <w:r>
              <w:rPr>
                <w:rFonts w:ascii="Arial" w:hAnsi="Arial" w:cs="Arial"/>
                <w:szCs w:val="24"/>
              </w:rPr>
              <w:t>s</w:t>
            </w:r>
            <w:r w:rsidRPr="00375B9F">
              <w:rPr>
                <w:rFonts w:ascii="Arial" w:hAnsi="Arial" w:cs="Arial"/>
                <w:szCs w:val="24"/>
              </w:rPr>
              <w:t>ká část, městský obvod, v seznamech popřípadě volební obvod</w:t>
            </w:r>
          </w:p>
        </w:tc>
        <w:tc>
          <w:tcPr>
            <w:tcW w:w="4606" w:type="dxa"/>
            <w:gridSpan w:val="2"/>
          </w:tcPr>
          <w:p w14:paraId="7434D0E6" w14:textId="77777777" w:rsidR="00375B9F" w:rsidRPr="00375B9F" w:rsidRDefault="00375B9F" w:rsidP="006A08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5B9F">
              <w:rPr>
                <w:rFonts w:ascii="Arial" w:hAnsi="Arial" w:cs="Arial"/>
                <w:szCs w:val="24"/>
              </w:rPr>
              <w:t>Potřebné počty podpisů voličů zapsaných z počtu obyvatel obce, městské části, městského obvodu, popřípadě volebního obvodu</w:t>
            </w:r>
          </w:p>
        </w:tc>
      </w:tr>
      <w:tr w:rsidR="00375B9F" w:rsidRPr="00375B9F" w14:paraId="40E32D3D" w14:textId="77777777" w:rsidTr="00086F8D">
        <w:tc>
          <w:tcPr>
            <w:tcW w:w="4606" w:type="dxa"/>
            <w:vMerge/>
          </w:tcPr>
          <w:p w14:paraId="6DC6C116" w14:textId="77777777" w:rsidR="00375B9F" w:rsidRPr="00375B9F" w:rsidRDefault="00375B9F" w:rsidP="006A08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303" w:type="dxa"/>
          </w:tcPr>
          <w:p w14:paraId="7CEA5E07" w14:textId="77777777" w:rsidR="00375B9F" w:rsidRPr="00375B9F" w:rsidRDefault="00375B9F" w:rsidP="006A08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pro nezávislé kandidáty</w:t>
            </w:r>
          </w:p>
        </w:tc>
        <w:tc>
          <w:tcPr>
            <w:tcW w:w="2303" w:type="dxa"/>
          </w:tcPr>
          <w:p w14:paraId="46262841" w14:textId="77777777" w:rsidR="00375B9F" w:rsidRPr="00375B9F" w:rsidRDefault="00092C15" w:rsidP="006A08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</w:t>
            </w:r>
            <w:r w:rsidR="00375B9F">
              <w:rPr>
                <w:rFonts w:ascii="Arial" w:hAnsi="Arial" w:cs="Arial"/>
                <w:szCs w:val="24"/>
              </w:rPr>
              <w:t>ro sdružení nezávislých kandidátů</w:t>
            </w:r>
          </w:p>
        </w:tc>
      </w:tr>
      <w:tr w:rsidR="00375B9F" w:rsidRPr="00375B9F" w14:paraId="4783744C" w14:textId="77777777" w:rsidTr="00086F8D">
        <w:tc>
          <w:tcPr>
            <w:tcW w:w="4606" w:type="dxa"/>
          </w:tcPr>
          <w:p w14:paraId="664B5F04" w14:textId="77777777" w:rsidR="00375B9F" w:rsidRPr="00375B9F" w:rsidRDefault="00375B9F" w:rsidP="006A08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5B9F">
              <w:rPr>
                <w:rFonts w:ascii="Arial" w:hAnsi="Arial" w:cs="Arial"/>
                <w:szCs w:val="24"/>
              </w:rPr>
              <w:t>do 500 obyvatel</w:t>
            </w:r>
          </w:p>
        </w:tc>
        <w:tc>
          <w:tcPr>
            <w:tcW w:w="2303" w:type="dxa"/>
          </w:tcPr>
          <w:p w14:paraId="7488FED5" w14:textId="77777777" w:rsidR="00375B9F" w:rsidRDefault="00375B9F" w:rsidP="006A08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5B9F">
              <w:rPr>
                <w:rFonts w:ascii="Arial" w:hAnsi="Arial" w:cs="Arial"/>
                <w:szCs w:val="24"/>
              </w:rPr>
              <w:t>5 %</w:t>
            </w:r>
          </w:p>
        </w:tc>
        <w:tc>
          <w:tcPr>
            <w:tcW w:w="2303" w:type="dxa"/>
          </w:tcPr>
          <w:p w14:paraId="46A51E2D" w14:textId="77777777" w:rsidR="00375B9F" w:rsidRDefault="00375B9F" w:rsidP="006A08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5B9F">
              <w:rPr>
                <w:rFonts w:ascii="Arial" w:hAnsi="Arial" w:cs="Arial"/>
                <w:szCs w:val="24"/>
              </w:rPr>
              <w:t>7 %</w:t>
            </w:r>
          </w:p>
        </w:tc>
      </w:tr>
      <w:tr w:rsidR="00375B9F" w:rsidRPr="00375B9F" w14:paraId="5D84972D" w14:textId="77777777" w:rsidTr="00086F8D">
        <w:tc>
          <w:tcPr>
            <w:tcW w:w="4606" w:type="dxa"/>
          </w:tcPr>
          <w:p w14:paraId="19115A2F" w14:textId="77777777" w:rsidR="00375B9F" w:rsidRPr="00375B9F" w:rsidRDefault="00375B9F" w:rsidP="006A08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5B9F">
              <w:rPr>
                <w:rFonts w:ascii="Arial" w:hAnsi="Arial" w:cs="Arial"/>
                <w:szCs w:val="24"/>
              </w:rPr>
              <w:t>nad 500 do 3000 obyvatel</w:t>
            </w:r>
          </w:p>
        </w:tc>
        <w:tc>
          <w:tcPr>
            <w:tcW w:w="2303" w:type="dxa"/>
          </w:tcPr>
          <w:p w14:paraId="49BD76FE" w14:textId="77777777" w:rsidR="00375B9F" w:rsidRDefault="00375B9F" w:rsidP="006A08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5B9F">
              <w:rPr>
                <w:rFonts w:ascii="Arial" w:hAnsi="Arial" w:cs="Arial"/>
                <w:szCs w:val="24"/>
              </w:rPr>
              <w:t>4 %, nejméně 25</w:t>
            </w:r>
          </w:p>
        </w:tc>
        <w:tc>
          <w:tcPr>
            <w:tcW w:w="2303" w:type="dxa"/>
          </w:tcPr>
          <w:p w14:paraId="048AD7C7" w14:textId="77777777" w:rsidR="00375B9F" w:rsidRDefault="00375B9F" w:rsidP="006A08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5B9F">
              <w:rPr>
                <w:rFonts w:ascii="Arial" w:hAnsi="Arial" w:cs="Arial"/>
                <w:szCs w:val="24"/>
              </w:rPr>
              <w:t>7 %</w:t>
            </w:r>
          </w:p>
        </w:tc>
      </w:tr>
      <w:tr w:rsidR="00375B9F" w:rsidRPr="00375B9F" w14:paraId="78FF234C" w14:textId="77777777" w:rsidTr="00086F8D">
        <w:tc>
          <w:tcPr>
            <w:tcW w:w="4606" w:type="dxa"/>
          </w:tcPr>
          <w:p w14:paraId="42A887CB" w14:textId="77777777" w:rsidR="00375B9F" w:rsidRPr="00375B9F" w:rsidRDefault="00375B9F" w:rsidP="006A08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5B9F">
              <w:rPr>
                <w:rFonts w:ascii="Arial" w:hAnsi="Arial" w:cs="Arial"/>
                <w:szCs w:val="24"/>
              </w:rPr>
              <w:t>nad 3000 do 10 000 obyvatel</w:t>
            </w:r>
          </w:p>
        </w:tc>
        <w:tc>
          <w:tcPr>
            <w:tcW w:w="2303" w:type="dxa"/>
          </w:tcPr>
          <w:p w14:paraId="566E468B" w14:textId="77777777" w:rsidR="00375B9F" w:rsidRDefault="00375B9F" w:rsidP="006A08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5B9F">
              <w:rPr>
                <w:rFonts w:ascii="Arial" w:hAnsi="Arial" w:cs="Arial"/>
                <w:szCs w:val="24"/>
              </w:rPr>
              <w:t>3 %, nejméně 120</w:t>
            </w:r>
          </w:p>
        </w:tc>
        <w:tc>
          <w:tcPr>
            <w:tcW w:w="2303" w:type="dxa"/>
          </w:tcPr>
          <w:p w14:paraId="5F952D7E" w14:textId="77777777" w:rsidR="00375B9F" w:rsidRDefault="00375B9F" w:rsidP="006A08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5B9F">
              <w:rPr>
                <w:rFonts w:ascii="Arial" w:hAnsi="Arial" w:cs="Arial"/>
                <w:szCs w:val="24"/>
              </w:rPr>
              <w:t>7 %</w:t>
            </w:r>
          </w:p>
        </w:tc>
      </w:tr>
      <w:tr w:rsidR="00375B9F" w:rsidRPr="00375B9F" w14:paraId="13B3E5DA" w14:textId="77777777" w:rsidTr="00086F8D">
        <w:tc>
          <w:tcPr>
            <w:tcW w:w="4606" w:type="dxa"/>
          </w:tcPr>
          <w:p w14:paraId="6EFA035B" w14:textId="77777777" w:rsidR="00375B9F" w:rsidRPr="00375B9F" w:rsidRDefault="00375B9F" w:rsidP="006A08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5B9F">
              <w:rPr>
                <w:rFonts w:ascii="Arial" w:hAnsi="Arial" w:cs="Arial"/>
                <w:szCs w:val="24"/>
              </w:rPr>
              <w:t>nad 10 000 do 50 000 obyvatel</w:t>
            </w:r>
          </w:p>
        </w:tc>
        <w:tc>
          <w:tcPr>
            <w:tcW w:w="2303" w:type="dxa"/>
          </w:tcPr>
          <w:p w14:paraId="085FB7DE" w14:textId="77777777" w:rsidR="00375B9F" w:rsidRDefault="00375B9F" w:rsidP="006A08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5B9F">
              <w:rPr>
                <w:rFonts w:ascii="Arial" w:hAnsi="Arial" w:cs="Arial"/>
                <w:szCs w:val="24"/>
              </w:rPr>
              <w:t>2 %, nejméně 600</w:t>
            </w:r>
          </w:p>
        </w:tc>
        <w:tc>
          <w:tcPr>
            <w:tcW w:w="2303" w:type="dxa"/>
          </w:tcPr>
          <w:p w14:paraId="5B1D7239" w14:textId="77777777" w:rsidR="00375B9F" w:rsidRDefault="00375B9F" w:rsidP="006A08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5B9F">
              <w:rPr>
                <w:rFonts w:ascii="Arial" w:hAnsi="Arial" w:cs="Arial"/>
                <w:szCs w:val="24"/>
              </w:rPr>
              <w:t>7 %</w:t>
            </w:r>
          </w:p>
        </w:tc>
      </w:tr>
      <w:tr w:rsidR="00375B9F" w:rsidRPr="00375B9F" w14:paraId="531FE6C0" w14:textId="77777777" w:rsidTr="00086F8D">
        <w:tc>
          <w:tcPr>
            <w:tcW w:w="4606" w:type="dxa"/>
          </w:tcPr>
          <w:p w14:paraId="77859A4F" w14:textId="77777777" w:rsidR="00375B9F" w:rsidRPr="00375B9F" w:rsidRDefault="00092C15" w:rsidP="006A08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5B9F">
              <w:rPr>
                <w:rFonts w:ascii="Arial" w:hAnsi="Arial" w:cs="Arial"/>
                <w:szCs w:val="24"/>
              </w:rPr>
              <w:t>nad 50 000 do 150 000 obyvatel</w:t>
            </w:r>
          </w:p>
        </w:tc>
        <w:tc>
          <w:tcPr>
            <w:tcW w:w="2303" w:type="dxa"/>
          </w:tcPr>
          <w:p w14:paraId="5B7DB8CA" w14:textId="77777777" w:rsidR="00375B9F" w:rsidRDefault="00092C15" w:rsidP="006A08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5B9F">
              <w:rPr>
                <w:rFonts w:ascii="Arial" w:hAnsi="Arial" w:cs="Arial"/>
                <w:szCs w:val="24"/>
              </w:rPr>
              <w:t>1 %, nejméně 1000</w:t>
            </w:r>
          </w:p>
        </w:tc>
        <w:tc>
          <w:tcPr>
            <w:tcW w:w="2303" w:type="dxa"/>
          </w:tcPr>
          <w:p w14:paraId="01271366" w14:textId="77777777" w:rsidR="00375B9F" w:rsidRDefault="00375B9F" w:rsidP="006A08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5B9F">
              <w:rPr>
                <w:rFonts w:ascii="Arial" w:hAnsi="Arial" w:cs="Arial"/>
                <w:szCs w:val="24"/>
              </w:rPr>
              <w:t>7 %</w:t>
            </w:r>
          </w:p>
        </w:tc>
      </w:tr>
      <w:tr w:rsidR="00375B9F" w:rsidRPr="00375B9F" w14:paraId="4C023EDE" w14:textId="77777777" w:rsidTr="00086F8D">
        <w:tc>
          <w:tcPr>
            <w:tcW w:w="4606" w:type="dxa"/>
          </w:tcPr>
          <w:p w14:paraId="09E44486" w14:textId="77777777" w:rsidR="00375B9F" w:rsidRPr="00375B9F" w:rsidRDefault="00092C15" w:rsidP="006A08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5B9F">
              <w:rPr>
                <w:rFonts w:ascii="Arial" w:hAnsi="Arial" w:cs="Arial"/>
                <w:szCs w:val="24"/>
              </w:rPr>
              <w:t>nad 150 000 obyvatel</w:t>
            </w:r>
          </w:p>
        </w:tc>
        <w:tc>
          <w:tcPr>
            <w:tcW w:w="2303" w:type="dxa"/>
          </w:tcPr>
          <w:p w14:paraId="15256F6C" w14:textId="77777777" w:rsidR="00375B9F" w:rsidRDefault="00092C15" w:rsidP="006A08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5B9F">
              <w:rPr>
                <w:rFonts w:ascii="Arial" w:hAnsi="Arial" w:cs="Arial"/>
                <w:szCs w:val="24"/>
              </w:rPr>
              <w:t>0,5 %, nejméně 1500</w:t>
            </w:r>
          </w:p>
        </w:tc>
        <w:tc>
          <w:tcPr>
            <w:tcW w:w="2303" w:type="dxa"/>
          </w:tcPr>
          <w:p w14:paraId="58303230" w14:textId="77777777" w:rsidR="00375B9F" w:rsidRDefault="00375B9F" w:rsidP="006A08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5B9F">
              <w:rPr>
                <w:rFonts w:ascii="Arial" w:hAnsi="Arial" w:cs="Arial"/>
                <w:szCs w:val="24"/>
              </w:rPr>
              <w:t>7 %</w:t>
            </w:r>
          </w:p>
        </w:tc>
      </w:tr>
    </w:tbl>
    <w:p w14:paraId="0D32A5EA" w14:textId="77777777" w:rsidR="00375B9F" w:rsidRPr="00375B9F" w:rsidRDefault="00375B9F" w:rsidP="006A08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6B13BE9F" w14:textId="77777777" w:rsidR="00375B9F" w:rsidRPr="00375B9F" w:rsidRDefault="00375B9F" w:rsidP="006A08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6F84D7F0" w14:textId="77777777" w:rsidR="00375B9F" w:rsidRPr="00375B9F" w:rsidRDefault="00375B9F" w:rsidP="006A08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565D0DE5" w14:textId="77777777" w:rsidR="00D63AFC" w:rsidRPr="00375B9F" w:rsidRDefault="00D63AFC">
      <w:pPr>
        <w:rPr>
          <w:rFonts w:ascii="Arial" w:hAnsi="Arial" w:cs="Arial"/>
          <w:szCs w:val="24"/>
        </w:rPr>
      </w:pPr>
    </w:p>
    <w:p w14:paraId="4AEADFD6" w14:textId="77777777" w:rsidR="00B04890" w:rsidRPr="00B04890" w:rsidRDefault="00B04890">
      <w:pPr>
        <w:rPr>
          <w:rFonts w:ascii="Arial" w:hAnsi="Arial" w:cs="Arial"/>
          <w:sz w:val="24"/>
          <w:szCs w:val="24"/>
        </w:rPr>
      </w:pPr>
    </w:p>
    <w:sectPr w:rsidR="00B04890" w:rsidRPr="00B04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822"/>
    <w:rsid w:val="00092C15"/>
    <w:rsid w:val="00375B9F"/>
    <w:rsid w:val="006A0822"/>
    <w:rsid w:val="00A759A1"/>
    <w:rsid w:val="00B04890"/>
    <w:rsid w:val="00D63AFC"/>
    <w:rsid w:val="00E4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C5547"/>
  <w15:docId w15:val="{F35C9594-0F7E-4491-AD8E-6BB2FF1F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0822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75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Patricie</dc:creator>
  <cp:lastModifiedBy>Gabriela Macková</cp:lastModifiedBy>
  <cp:revision>2</cp:revision>
  <dcterms:created xsi:type="dcterms:W3CDTF">2022-05-05T06:31:00Z</dcterms:created>
  <dcterms:modified xsi:type="dcterms:W3CDTF">2022-05-05T06:31:00Z</dcterms:modified>
</cp:coreProperties>
</file>